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D0B7A" w14:textId="77777777" w:rsidR="007F209E" w:rsidRDefault="007F209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45E12ED" w14:textId="77777777" w:rsidR="007F209E" w:rsidRDefault="007F209E">
      <w:pPr>
        <w:rPr>
          <w:rFonts w:ascii="Times-Bold" w:hAnsi="Times-Bold"/>
          <w:b/>
          <w:snapToGrid w:val="0"/>
          <w:sz w:val="24"/>
        </w:rPr>
      </w:pPr>
    </w:p>
    <w:p w14:paraId="1808CC24" w14:textId="77777777" w:rsidR="007F209E" w:rsidRDefault="001A0D93">
      <w:pPr>
        <w:rPr>
          <w:rFonts w:ascii="Times-Bold" w:hAnsi="Times-Bold"/>
          <w:b/>
          <w:snapToGrid w:val="0"/>
          <w:sz w:val="24"/>
        </w:rPr>
      </w:pPr>
      <w:r>
        <w:rPr>
          <w:noProof/>
        </w:rPr>
        <w:drawing>
          <wp:inline distT="0" distB="0" distL="0" distR="0" wp14:anchorId="1A12B701" wp14:editId="5B035789">
            <wp:extent cx="6299200" cy="444500"/>
            <wp:effectExtent l="0" t="0" r="0" b="0"/>
            <wp:docPr id="1" name="Picture 1" descr="pool-bacte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ol-bacter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C43D7" w14:textId="77777777" w:rsidR="007F209E" w:rsidRDefault="007F209E">
      <w:pPr>
        <w:rPr>
          <w:rFonts w:ascii="Times-Bold" w:hAnsi="Times-Bold"/>
          <w:b/>
          <w:snapToGrid w:val="0"/>
          <w:sz w:val="24"/>
        </w:rPr>
      </w:pPr>
    </w:p>
    <w:p w14:paraId="341362E0" w14:textId="77777777" w:rsidR="007F209E" w:rsidRDefault="007F2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4: Testing Chlorine Levels with Cyanuric Acid</w:t>
      </w:r>
    </w:p>
    <w:p w14:paraId="66C5080F" w14:textId="77777777" w:rsidR="007F209E" w:rsidRDefault="007F209E">
      <w:pPr>
        <w:pStyle w:val="BodyText"/>
      </w:pPr>
      <w:r>
        <w:t xml:space="preserve">Cyanuric acid is a chlorine stabilizer and is used to stop chlorine from escaping </w:t>
      </w:r>
      <w:r w:rsidR="00C92527">
        <w:t xml:space="preserve">because of </w:t>
      </w:r>
      <w:r w:rsidR="00401503">
        <w:t>the ultraviolet e</w:t>
      </w:r>
      <w:r>
        <w:t xml:space="preserve">ffects of the sun. Cyanuric </w:t>
      </w:r>
      <w:r w:rsidR="0046033A">
        <w:t>prevents</w:t>
      </w:r>
      <w:r>
        <w:t xml:space="preserve"> some of the chlorine from breaking down, help</w:t>
      </w:r>
      <w:r w:rsidR="0046033A">
        <w:t>ing</w:t>
      </w:r>
      <w:r>
        <w:t xml:space="preserve"> chlorine stay in the pool</w:t>
      </w:r>
      <w:r w:rsidR="0046033A">
        <w:t xml:space="preserve"> longer</w:t>
      </w:r>
      <w:r>
        <w:t>. It’s time to test chlorine levels and find out how much cyanuric acid affects chlorine levels!</w:t>
      </w:r>
    </w:p>
    <w:p w14:paraId="2FD31BBD" w14:textId="77777777" w:rsidR="007F209E" w:rsidRDefault="007F209E">
      <w:pPr>
        <w:pStyle w:val="BodyText"/>
        <w:rPr>
          <w:rFonts w:ascii="Times-Bold" w:hAnsi="Times-Bold"/>
          <w:b/>
        </w:rPr>
      </w:pPr>
    </w:p>
    <w:p w14:paraId="50DBF7E7" w14:textId="77777777" w:rsidR="007F209E" w:rsidRDefault="007F209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1C23562" w14:textId="77777777" w:rsidR="007F209E" w:rsidRDefault="007F209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Pool Bacteria Simulation by clicking on the “Sim” tab.</w:t>
      </w:r>
    </w:p>
    <w:p w14:paraId="3286A9A0" w14:textId="77777777" w:rsidR="00724B51" w:rsidRDefault="00724B51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Click on the “Run” button</w:t>
      </w:r>
    </w:p>
    <w:p w14:paraId="73261B5D" w14:textId="77777777" w:rsidR="007F209E" w:rsidRDefault="00724B5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7F209E">
        <w:rPr>
          <w:rFonts w:ascii="Times-Roman" w:hAnsi="Times-Roman"/>
          <w:snapToGrid w:val="0"/>
          <w:sz w:val="24"/>
        </w:rPr>
        <w:t xml:space="preserve">. </w:t>
      </w:r>
      <w:r w:rsidR="007F209E">
        <w:rPr>
          <w:rFonts w:ascii="Times-Roman" w:hAnsi="Times-Roman"/>
          <w:snapToGrid w:val="0"/>
          <w:sz w:val="24"/>
        </w:rPr>
        <w:tab/>
        <w:t>Click on the “Chlorine” checkbox on the section labeled “Tests” and adjust the “Number of Swimmers” to 5.</w:t>
      </w:r>
    </w:p>
    <w:p w14:paraId="17F4C07D" w14:textId="77777777" w:rsidR="007F209E" w:rsidRDefault="007F209E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0, 6, and 12 under “Time (hours)” to find the chlorine level at that time period. Record the chlorine level in Table 1 below.</w:t>
      </w:r>
    </w:p>
    <w:p w14:paraId="23893F13" w14:textId="77777777" w:rsidR="007F209E" w:rsidRDefault="007F209E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Click on the “Reset” button.</w:t>
      </w:r>
    </w:p>
    <w:p w14:paraId="63457033" w14:textId="77777777" w:rsidR="00724B51" w:rsidRDefault="00724B51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on the </w:t>
      </w:r>
      <w:r w:rsidR="00667C60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Add Cyanuric Acid” checkbox and the click the “Run” button.</w:t>
      </w:r>
    </w:p>
    <w:p w14:paraId="79EE4C7C" w14:textId="77777777" w:rsidR="007F209E" w:rsidRDefault="007F209E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on the “Chlorine” checkbox on the section labeled “Tests” and repeat steps </w:t>
      </w:r>
      <w:r w:rsidR="00724B51">
        <w:rPr>
          <w:rFonts w:ascii="Times-Roman" w:hAnsi="Times-Roman"/>
          <w:snapToGrid w:val="0"/>
          <w:sz w:val="24"/>
        </w:rPr>
        <w:t>2</w:t>
      </w:r>
      <w:r>
        <w:rPr>
          <w:rFonts w:ascii="Times-Roman" w:hAnsi="Times-Roman"/>
          <w:snapToGrid w:val="0"/>
          <w:sz w:val="24"/>
        </w:rPr>
        <w:t>-</w:t>
      </w:r>
      <w:r w:rsidR="00724B51">
        <w:rPr>
          <w:rFonts w:ascii="Times-Roman" w:hAnsi="Times-Roman"/>
          <w:snapToGrid w:val="0"/>
          <w:sz w:val="24"/>
        </w:rPr>
        <w:t>6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45F929D5" w14:textId="77777777" w:rsidR="007F209E" w:rsidRDefault="0046033A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Repeat steps 2-7 with the number of swimmers designated in Table 1</w:t>
      </w:r>
      <w:r w:rsidR="007F209E">
        <w:rPr>
          <w:rFonts w:ascii="Times-Roman" w:hAnsi="Times-Roman"/>
          <w:snapToGrid w:val="0"/>
          <w:sz w:val="24"/>
        </w:rPr>
        <w:t>.</w:t>
      </w:r>
    </w:p>
    <w:p w14:paraId="02C6A2BB" w14:textId="77777777" w:rsidR="007F209E" w:rsidRDefault="007F209E">
      <w:pPr>
        <w:jc w:val="both"/>
        <w:rPr>
          <w:rFonts w:ascii="Times-Roman" w:hAnsi="Times-Roman"/>
          <w:snapToGrid w:val="0"/>
          <w:sz w:val="24"/>
        </w:rPr>
      </w:pPr>
    </w:p>
    <w:p w14:paraId="195D84F3" w14:textId="77777777" w:rsidR="007F209E" w:rsidRDefault="007F209E">
      <w:pPr>
        <w:ind w:left="720" w:hanging="720"/>
        <w:jc w:val="both"/>
      </w:pPr>
    </w:p>
    <w:p w14:paraId="33C22DC8" w14:textId="77777777" w:rsidR="007F209E" w:rsidRDefault="007F2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64"/>
        <w:gridCol w:w="1416"/>
        <w:gridCol w:w="1512"/>
        <w:gridCol w:w="1458"/>
        <w:gridCol w:w="6"/>
        <w:gridCol w:w="1464"/>
        <w:gridCol w:w="1464"/>
      </w:tblGrid>
      <w:tr w:rsidR="007F209E" w14:paraId="106B8A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 w:val="restart"/>
          </w:tcPr>
          <w:p w14:paraId="3B63116C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  <w:p w14:paraId="62A025D0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of Swimmers</w:t>
            </w:r>
          </w:p>
        </w:tc>
        <w:tc>
          <w:tcPr>
            <w:tcW w:w="2880" w:type="dxa"/>
            <w:gridSpan w:val="2"/>
          </w:tcPr>
          <w:p w14:paraId="34D784A4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 Hours</w:t>
            </w:r>
          </w:p>
        </w:tc>
        <w:tc>
          <w:tcPr>
            <w:tcW w:w="2970" w:type="dxa"/>
            <w:gridSpan w:val="2"/>
          </w:tcPr>
          <w:p w14:paraId="4B084684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 Hours</w:t>
            </w:r>
          </w:p>
        </w:tc>
        <w:tc>
          <w:tcPr>
            <w:tcW w:w="2934" w:type="dxa"/>
            <w:gridSpan w:val="3"/>
          </w:tcPr>
          <w:p w14:paraId="178625F9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12 Hours</w:t>
            </w:r>
          </w:p>
        </w:tc>
      </w:tr>
      <w:tr w:rsidR="007F209E" w14:paraId="52820B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</w:tcPr>
          <w:p w14:paraId="089F41E7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60AFDE95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  <w:p w14:paraId="55FAE5A6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Chlorine</w:t>
            </w:r>
          </w:p>
        </w:tc>
        <w:tc>
          <w:tcPr>
            <w:tcW w:w="1416" w:type="dxa"/>
          </w:tcPr>
          <w:p w14:paraId="1549043F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Chlorine w/ Cyanuric Acid</w:t>
            </w:r>
          </w:p>
        </w:tc>
        <w:tc>
          <w:tcPr>
            <w:tcW w:w="1512" w:type="dxa"/>
          </w:tcPr>
          <w:p w14:paraId="2D34B0CA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  <w:p w14:paraId="596F0F4C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Chlorine</w:t>
            </w:r>
          </w:p>
        </w:tc>
        <w:tc>
          <w:tcPr>
            <w:tcW w:w="1464" w:type="dxa"/>
            <w:gridSpan w:val="2"/>
          </w:tcPr>
          <w:p w14:paraId="14AAAF41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Chlorine w/ Cyanuric Acid</w:t>
            </w:r>
          </w:p>
        </w:tc>
        <w:tc>
          <w:tcPr>
            <w:tcW w:w="1464" w:type="dxa"/>
          </w:tcPr>
          <w:p w14:paraId="7311FF84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</w:p>
          <w:p w14:paraId="14845FEB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Chlorine</w:t>
            </w:r>
          </w:p>
        </w:tc>
        <w:tc>
          <w:tcPr>
            <w:tcW w:w="1464" w:type="dxa"/>
          </w:tcPr>
          <w:p w14:paraId="356082AE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Chlorine w/ Cyanuric Acid</w:t>
            </w:r>
          </w:p>
        </w:tc>
      </w:tr>
      <w:tr w:rsidR="007F209E" w14:paraId="3BDB91C2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</w:tcPr>
          <w:p w14:paraId="6201FEDB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1464" w:type="dxa"/>
          </w:tcPr>
          <w:p w14:paraId="019B0136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16" w:type="dxa"/>
          </w:tcPr>
          <w:p w14:paraId="328A2C71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14:paraId="79D7AAE3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  <w:gridSpan w:val="2"/>
          </w:tcPr>
          <w:p w14:paraId="61C3C8E0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2EFE2C17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67EE4BB7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F209E" w14:paraId="2E5CE9B6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68" w:type="dxa"/>
          </w:tcPr>
          <w:p w14:paraId="717396FD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1464" w:type="dxa"/>
          </w:tcPr>
          <w:p w14:paraId="7A746E1A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16" w:type="dxa"/>
          </w:tcPr>
          <w:p w14:paraId="5FB0E7EF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14:paraId="20BEABD8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  <w:gridSpan w:val="2"/>
          </w:tcPr>
          <w:p w14:paraId="4DD34626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3D3700FD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022DB3F2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F209E" w14:paraId="6FA9D08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</w:tcPr>
          <w:p w14:paraId="3D7EB7B2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7</w:t>
            </w:r>
          </w:p>
        </w:tc>
        <w:tc>
          <w:tcPr>
            <w:tcW w:w="1464" w:type="dxa"/>
          </w:tcPr>
          <w:p w14:paraId="415A0A92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16" w:type="dxa"/>
          </w:tcPr>
          <w:p w14:paraId="365453E3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14:paraId="5C2304EE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  <w:gridSpan w:val="2"/>
          </w:tcPr>
          <w:p w14:paraId="4680F3A8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5C103BA9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75CDB51B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F209E" w14:paraId="1A1C85D0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68" w:type="dxa"/>
          </w:tcPr>
          <w:p w14:paraId="60B1D7D5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8</w:t>
            </w:r>
          </w:p>
        </w:tc>
        <w:tc>
          <w:tcPr>
            <w:tcW w:w="1464" w:type="dxa"/>
          </w:tcPr>
          <w:p w14:paraId="21B1EBE9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16" w:type="dxa"/>
          </w:tcPr>
          <w:p w14:paraId="41B401D7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14:paraId="31B777CA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  <w:gridSpan w:val="2"/>
          </w:tcPr>
          <w:p w14:paraId="667B3C53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20C621FB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6C126E40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F209E" w14:paraId="40B9B7E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</w:tcPr>
          <w:p w14:paraId="53463A14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9</w:t>
            </w:r>
          </w:p>
        </w:tc>
        <w:tc>
          <w:tcPr>
            <w:tcW w:w="1464" w:type="dxa"/>
          </w:tcPr>
          <w:p w14:paraId="482EEFFA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16" w:type="dxa"/>
          </w:tcPr>
          <w:p w14:paraId="4BB91413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14:paraId="1643F6F8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  <w:gridSpan w:val="2"/>
          </w:tcPr>
          <w:p w14:paraId="4866484F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16F0CBBA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2EC46DEC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F209E" w14:paraId="6B9AA563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68" w:type="dxa"/>
          </w:tcPr>
          <w:p w14:paraId="2FD1B3A0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10</w:t>
            </w:r>
          </w:p>
        </w:tc>
        <w:tc>
          <w:tcPr>
            <w:tcW w:w="1464" w:type="dxa"/>
          </w:tcPr>
          <w:p w14:paraId="1AE4C144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16" w:type="dxa"/>
          </w:tcPr>
          <w:p w14:paraId="54D713C3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14:paraId="5A1DF34F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  <w:gridSpan w:val="2"/>
          </w:tcPr>
          <w:p w14:paraId="4A0C04E0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4A23E3C9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5DE66AC3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F209E" w14:paraId="7E3402EC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</w:tcPr>
          <w:p w14:paraId="26C7AC0C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15</w:t>
            </w:r>
          </w:p>
        </w:tc>
        <w:tc>
          <w:tcPr>
            <w:tcW w:w="1464" w:type="dxa"/>
          </w:tcPr>
          <w:p w14:paraId="551FFD2F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16" w:type="dxa"/>
          </w:tcPr>
          <w:p w14:paraId="4740D016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14:paraId="1C7BB7EF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  <w:gridSpan w:val="2"/>
          </w:tcPr>
          <w:p w14:paraId="514BFA6E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6AD3270C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418DF670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F209E" w14:paraId="36E63B2B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68" w:type="dxa"/>
          </w:tcPr>
          <w:p w14:paraId="2C610894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20</w:t>
            </w:r>
          </w:p>
        </w:tc>
        <w:tc>
          <w:tcPr>
            <w:tcW w:w="1464" w:type="dxa"/>
          </w:tcPr>
          <w:p w14:paraId="2192DE86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16" w:type="dxa"/>
          </w:tcPr>
          <w:p w14:paraId="1A6F7C78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12" w:type="dxa"/>
          </w:tcPr>
          <w:p w14:paraId="4206CD81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  <w:gridSpan w:val="2"/>
          </w:tcPr>
          <w:p w14:paraId="1A069366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0951791D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64" w:type="dxa"/>
          </w:tcPr>
          <w:p w14:paraId="15A004D6" w14:textId="77777777" w:rsidR="007F209E" w:rsidRDefault="007F209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978A7A7" w14:textId="77777777" w:rsidR="007F209E" w:rsidRDefault="007F209E">
      <w:pPr>
        <w:rPr>
          <w:rFonts w:ascii="Times-Bold" w:hAnsi="Times-Bold"/>
          <w:b/>
          <w:snapToGrid w:val="0"/>
          <w:sz w:val="24"/>
        </w:rPr>
      </w:pPr>
    </w:p>
    <w:p w14:paraId="64C492FF" w14:textId="77777777" w:rsidR="007F209E" w:rsidRDefault="007F2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4483EF7" w14:textId="77777777" w:rsidR="007F209E" w:rsidRDefault="007F209E">
      <w:pPr>
        <w:numPr>
          <w:ilvl w:val="0"/>
          <w:numId w:val="3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What effect did the cyanuric acid have on the chlorine level? </w:t>
      </w:r>
    </w:p>
    <w:p w14:paraId="42A46D03" w14:textId="77777777" w:rsidR="007F209E" w:rsidRDefault="007F209E">
      <w:pPr>
        <w:rPr>
          <w:rFonts w:ascii="Times-Roman" w:hAnsi="Times-Roman"/>
          <w:snapToGrid w:val="0"/>
          <w:sz w:val="24"/>
        </w:rPr>
      </w:pPr>
    </w:p>
    <w:p w14:paraId="38F6D96B" w14:textId="77777777" w:rsidR="007F209E" w:rsidRDefault="007F209E">
      <w:pPr>
        <w:rPr>
          <w:rFonts w:ascii="Times-Roman" w:hAnsi="Times-Roman"/>
          <w:snapToGrid w:val="0"/>
          <w:sz w:val="24"/>
        </w:rPr>
      </w:pPr>
    </w:p>
    <w:p w14:paraId="70FFA2BA" w14:textId="77777777" w:rsidR="007F209E" w:rsidRDefault="007F209E">
      <w:pPr>
        <w:rPr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Would you want to add cyanuric acid to your pool? Why?</w:t>
      </w:r>
    </w:p>
    <w:sectPr w:rsidR="007F209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A6196"/>
    <w:multiLevelType w:val="singleLevel"/>
    <w:tmpl w:val="08526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BE22AE8"/>
    <w:multiLevelType w:val="singleLevel"/>
    <w:tmpl w:val="875C6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0814DCA"/>
    <w:multiLevelType w:val="singleLevel"/>
    <w:tmpl w:val="F5EA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27"/>
    <w:rsid w:val="001A0D93"/>
    <w:rsid w:val="00401503"/>
    <w:rsid w:val="0046033A"/>
    <w:rsid w:val="005E39DA"/>
    <w:rsid w:val="00667C60"/>
    <w:rsid w:val="00724B51"/>
    <w:rsid w:val="0075622C"/>
    <w:rsid w:val="007F209E"/>
    <w:rsid w:val="0082013D"/>
    <w:rsid w:val="00AD73E1"/>
    <w:rsid w:val="00C26052"/>
    <w:rsid w:val="00C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4C8BF"/>
  <w15:chartTrackingRefBased/>
  <w15:docId w15:val="{7D2923F2-661E-5745-B233-04899BD1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60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7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2019-07-05T18:16:00Z</cp:lastPrinted>
  <dcterms:created xsi:type="dcterms:W3CDTF">2020-12-16T15:17:00Z</dcterms:created>
  <dcterms:modified xsi:type="dcterms:W3CDTF">2020-12-16T15:17:00Z</dcterms:modified>
</cp:coreProperties>
</file>